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5"/>
        <w:gridCol w:w="4368"/>
      </w:tblGrid>
      <w:tr w:rsidR="00322EA4" w:rsidRPr="005D1AFE" w14:paraId="4D4FAC78" w14:textId="77777777" w:rsidTr="0097241B">
        <w:trPr>
          <w:trHeight w:val="540"/>
        </w:trPr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C1515F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035B65D5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1. DRUH A SKUPINA VÝROBKU:</w:t>
            </w: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E5852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126F279F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 xml:space="preserve">Masný výrobek – tepelně opracovaný      </w:t>
            </w:r>
          </w:p>
        </w:tc>
      </w:tr>
      <w:tr w:rsidR="00322EA4" w:rsidRPr="005D1AFE" w14:paraId="624E3F2D" w14:textId="77777777" w:rsidTr="0097241B"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9849CB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2. NÁZEV VÝROBKU:</w:t>
            </w:r>
          </w:p>
        </w:tc>
        <w:tc>
          <w:tcPr>
            <w:tcW w:w="43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3AE30" w14:textId="1E8244E3" w:rsidR="00322EA4" w:rsidRPr="00385195" w:rsidRDefault="00322EA4" w:rsidP="0097241B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TLAČENKA SVĚTLÁ</w:t>
            </w:r>
          </w:p>
        </w:tc>
      </w:tr>
      <w:tr w:rsidR="00322EA4" w:rsidRPr="005D1AFE" w14:paraId="19467C34" w14:textId="77777777" w:rsidTr="0097241B"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DA9615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3. NUTRIČNÍ HODNOTA</w:t>
            </w: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CA3AE" w14:textId="5C0D86E1" w:rsidR="00322EA4" w:rsidRPr="005D1AFE" w:rsidRDefault="00322EA4" w:rsidP="0097241B">
            <w:pPr>
              <w:snapToGrid w:val="0"/>
            </w:pPr>
            <w:r w:rsidRPr="005D1AFE">
              <w:t xml:space="preserve">Obsah masa </w:t>
            </w:r>
            <w:r>
              <w:t>min. 75%</w:t>
            </w:r>
          </w:p>
          <w:p w14:paraId="29E03463" w14:textId="77777777" w:rsidR="00322EA4" w:rsidRPr="005D1AFE" w:rsidRDefault="00322EA4" w:rsidP="0097241B"/>
        </w:tc>
      </w:tr>
      <w:tr w:rsidR="00322EA4" w:rsidRPr="005D1AFE" w14:paraId="3D0D1887" w14:textId="77777777" w:rsidTr="0097241B">
        <w:trPr>
          <w:trHeight w:val="1295"/>
        </w:trPr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17A03F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656B640E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4. VÝROBNÍ SUROVINY</w:t>
            </w:r>
          </w:p>
          <w:p w14:paraId="63EA5EC0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A PØÍSADY, SLOŽENÍ VÝROBKU:</w:t>
            </w:r>
          </w:p>
          <w:p w14:paraId="3141DAA5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466DBF30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4C66B5" w14:textId="1F9B07B3" w:rsidR="00322EA4" w:rsidRPr="005D1AFE" w:rsidRDefault="00322EA4" w:rsidP="0097241B">
            <w:pPr>
              <w:snapToGrid w:val="0"/>
            </w:pPr>
            <w:r>
              <w:t xml:space="preserve">Maso vepřové </w:t>
            </w:r>
            <w:proofErr w:type="gramStart"/>
            <w:r>
              <w:t>75%</w:t>
            </w:r>
            <w:proofErr w:type="gramEnd"/>
            <w:r>
              <w:t>, vepřový vývar, sůl, pepř černý, vepřová želatina</w:t>
            </w:r>
          </w:p>
        </w:tc>
      </w:tr>
      <w:tr w:rsidR="00322EA4" w:rsidRPr="005D1AFE" w14:paraId="3127F6A8" w14:textId="77777777" w:rsidTr="0097241B"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72C6BD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603F1660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6F4A5948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5. DÙLEŽITÉ CHARAKTERISTIKY</w:t>
            </w:r>
          </w:p>
          <w:p w14:paraId="12501B64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VÝROBKU:</w:t>
            </w:r>
          </w:p>
          <w:p w14:paraId="2637851A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3AF9EBA5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D1F16F" w14:textId="40D3DD08" w:rsidR="00322EA4" w:rsidRPr="005D1AFE" w:rsidRDefault="00322EA4" w:rsidP="0097241B">
            <w:pPr>
              <w:snapToGrid w:val="0"/>
            </w:pPr>
            <w:r>
              <w:t xml:space="preserve">Mozaika libových a tučných kousků vařeného masa. Dílo je naléváno do umělých střev o průměru 100 mm. Výrobek je vařen při teplotě </w:t>
            </w:r>
            <w:proofErr w:type="gramStart"/>
            <w:r>
              <w:t>80°C</w:t>
            </w:r>
            <w:proofErr w:type="gramEnd"/>
            <w:r>
              <w:t xml:space="preserve"> po dobu 2,5 hodiny k dosažení teploty </w:t>
            </w:r>
            <w:proofErr w:type="gramStart"/>
            <w:r>
              <w:t>70°C</w:t>
            </w:r>
            <w:proofErr w:type="gramEnd"/>
            <w:r>
              <w:t xml:space="preserve"> působící v jádře po dobu minimálně 10 minu. Nejedlý obal</w:t>
            </w:r>
          </w:p>
        </w:tc>
      </w:tr>
      <w:tr w:rsidR="00322EA4" w:rsidRPr="005D1AFE" w14:paraId="79FAA731" w14:textId="77777777" w:rsidTr="0097241B"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2E61DF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3F6D95DB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6. BALENÍ:</w:t>
            </w:r>
          </w:p>
          <w:p w14:paraId="6A1AD756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22C3E3D9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08BAFF" w14:textId="77777777" w:rsidR="00322EA4" w:rsidRPr="005D1AFE" w:rsidRDefault="00322EA4" w:rsidP="0097241B">
            <w:pPr>
              <w:snapToGrid w:val="0"/>
            </w:pPr>
            <w:r w:rsidRPr="005D1AFE">
              <w:t xml:space="preserve">Výrobek </w:t>
            </w:r>
            <w:r>
              <w:t>dodáván volně uložený</w:t>
            </w:r>
            <w:r w:rsidRPr="005D1AFE">
              <w:t xml:space="preserve"> v přepravkách, překrytý papírem.                                                       </w:t>
            </w:r>
          </w:p>
        </w:tc>
      </w:tr>
      <w:tr w:rsidR="00322EA4" w:rsidRPr="005D1AFE" w14:paraId="2B710722" w14:textId="77777777" w:rsidTr="0097241B"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ED0BD9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63EC3FD9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7. SKLADOVÁNÍ A TRVANLIVOST</w:t>
            </w:r>
          </w:p>
          <w:p w14:paraId="795A54A0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VÝROBKU:</w:t>
            </w:r>
          </w:p>
          <w:p w14:paraId="196D7471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18BF56" w14:textId="14E09C26" w:rsidR="00322EA4" w:rsidRPr="005D1AFE" w:rsidRDefault="00322EA4" w:rsidP="0097241B">
            <w:pPr>
              <w:snapToGrid w:val="0"/>
            </w:pPr>
            <w:r w:rsidRPr="005D1AFE">
              <w:t>Skladování výrobku při teplotě do +</w:t>
            </w:r>
            <w:proofErr w:type="gramStart"/>
            <w:r>
              <w:t>4</w:t>
            </w:r>
            <w:r w:rsidRPr="005D1AFE">
              <w:t>°C</w:t>
            </w:r>
            <w:proofErr w:type="gramEnd"/>
            <w:r w:rsidRPr="005D1AFE">
              <w:t xml:space="preserve">, </w:t>
            </w:r>
            <w:r>
              <w:t>doba použitelnosti činí pro nebalené výrobky 21 dní po nakrojení spotřebovat do 3 dnů.</w:t>
            </w:r>
          </w:p>
        </w:tc>
      </w:tr>
      <w:tr w:rsidR="00322EA4" w:rsidRPr="005D1AFE" w14:paraId="5B6CB291" w14:textId="77777777" w:rsidTr="0097241B"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2B625E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5D6980C5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337DF07D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017FCCF9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8. UR</w:t>
            </w:r>
            <w:r>
              <w:rPr>
                <w:sz w:val="20"/>
                <w:szCs w:val="20"/>
              </w:rPr>
              <w:t>Č</w:t>
            </w:r>
            <w:r w:rsidRPr="005D1AFE">
              <w:rPr>
                <w:sz w:val="20"/>
                <w:szCs w:val="20"/>
              </w:rPr>
              <w:t>ENO PRO:</w:t>
            </w:r>
          </w:p>
          <w:p w14:paraId="1EE70C9B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20DB46DE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173A663D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70FB1B" w14:textId="77777777" w:rsidR="00322EA4" w:rsidRPr="005D1AFE" w:rsidRDefault="00322EA4" w:rsidP="0097241B">
            <w:pPr>
              <w:snapToGrid w:val="0"/>
            </w:pPr>
            <w:r w:rsidRPr="005D1AFE">
              <w:t xml:space="preserve">Prodej ve vlastní prodejně přímo propojené </w:t>
            </w:r>
          </w:p>
          <w:p w14:paraId="275DFAD6" w14:textId="77777777" w:rsidR="00322EA4" w:rsidRPr="005D1AFE" w:rsidRDefault="00322EA4" w:rsidP="0097241B">
            <w:r w:rsidRPr="005D1AFE">
              <w:t>s výrobními prostory bez požadavků na zvláštní režim distribuce. Prodej v maloobchodní tržní síti s důsledným dodržením chladírenského řetězce v průběhu přepravy a skladování výrobků</w:t>
            </w:r>
          </w:p>
        </w:tc>
      </w:tr>
      <w:tr w:rsidR="00322EA4" w:rsidRPr="005D1AFE" w14:paraId="75DB2F41" w14:textId="77777777" w:rsidTr="0097241B">
        <w:trPr>
          <w:trHeight w:val="1145"/>
        </w:trPr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0B41CF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6EE899EF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 xml:space="preserve">9. NÁVOD </w:t>
            </w:r>
            <w:r>
              <w:rPr>
                <w:sz w:val="20"/>
                <w:szCs w:val="20"/>
              </w:rPr>
              <w:t>K</w:t>
            </w:r>
            <w:r w:rsidRPr="005D1AFE">
              <w:rPr>
                <w:sz w:val="20"/>
                <w:szCs w:val="20"/>
              </w:rPr>
              <w:t xml:space="preserve"> POUŽITÍ:</w:t>
            </w:r>
          </w:p>
          <w:p w14:paraId="6C6649DA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5E2C6D" w14:textId="0D95C7A5" w:rsidR="00322EA4" w:rsidRPr="005D1AFE" w:rsidRDefault="00322EA4" w:rsidP="0097241B">
            <w:r>
              <w:t>Výrobek je určen k přímo konzumaci</w:t>
            </w:r>
          </w:p>
        </w:tc>
      </w:tr>
      <w:tr w:rsidR="00322EA4" w:rsidRPr="005D1AFE" w14:paraId="12EB6F14" w14:textId="77777777" w:rsidTr="0097241B">
        <w:trPr>
          <w:trHeight w:val="816"/>
        </w:trPr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B0D2C3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10. POŽADAVKY NA ZNAÈENÍ</w:t>
            </w: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92704F" w14:textId="77777777" w:rsidR="00322EA4" w:rsidRPr="005D1AFE" w:rsidRDefault="00322EA4" w:rsidP="0097241B">
            <w:pPr>
              <w:snapToGrid w:val="0"/>
            </w:pPr>
            <w:r w:rsidRPr="005D1AFE">
              <w:t>V souladu s platnými předpisy upravujícími požadavky na značení potravin na obalu.</w:t>
            </w:r>
          </w:p>
        </w:tc>
      </w:tr>
      <w:tr w:rsidR="00322EA4" w:rsidRPr="005D1AFE" w14:paraId="518B912D" w14:textId="77777777" w:rsidTr="0097241B">
        <w:trPr>
          <w:trHeight w:val="1059"/>
        </w:trPr>
        <w:tc>
          <w:tcPr>
            <w:tcW w:w="4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1106B7" w14:textId="77777777" w:rsidR="00322EA4" w:rsidRPr="005D1AFE" w:rsidRDefault="00322EA4" w:rsidP="0097241B">
            <w:pPr>
              <w:snapToGrid w:val="0"/>
              <w:rPr>
                <w:sz w:val="20"/>
                <w:szCs w:val="20"/>
              </w:rPr>
            </w:pPr>
          </w:p>
          <w:p w14:paraId="413B7A04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21C4B5B6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11. ZVLÁŠTNÍ POŽADAVKY</w:t>
            </w:r>
          </w:p>
          <w:p w14:paraId="127BBAD2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NA DISTRIBUCI:</w:t>
            </w:r>
          </w:p>
          <w:p w14:paraId="2FBACA81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F783E4" w14:textId="77777777" w:rsidR="00322EA4" w:rsidRPr="005D1AFE" w:rsidRDefault="00322EA4" w:rsidP="0097241B">
            <w:pPr>
              <w:snapToGrid w:val="0"/>
            </w:pPr>
            <w:r w:rsidRPr="005D1AFE">
              <w:t>Distribuce výrobků provádět v chladírenských vozech při teplotě prostředí</w:t>
            </w:r>
            <w:r>
              <w:t xml:space="preserve"> do</w:t>
            </w:r>
            <w:r w:rsidRPr="005D1AFE">
              <w:t xml:space="preserve"> +</w:t>
            </w:r>
            <w:proofErr w:type="gramStart"/>
            <w:r w:rsidRPr="005D1AFE">
              <w:t>7°C</w:t>
            </w:r>
            <w:proofErr w:type="gramEnd"/>
          </w:p>
        </w:tc>
      </w:tr>
    </w:tbl>
    <w:p w14:paraId="724D52E5" w14:textId="77777777" w:rsidR="00322EA4" w:rsidRDefault="00322EA4" w:rsidP="00322EA4"/>
    <w:p w14:paraId="1B721C72" w14:textId="77777777" w:rsidR="00322EA4" w:rsidRDefault="00322EA4" w:rsidP="00322EA4"/>
    <w:p w14:paraId="03BA01A2" w14:textId="77777777" w:rsidR="00322EA4" w:rsidRDefault="00322EA4" w:rsidP="00322EA4"/>
    <w:p w14:paraId="11DD4A85" w14:textId="77777777" w:rsidR="00322EA4" w:rsidRDefault="00322EA4" w:rsidP="00322EA4"/>
    <w:p w14:paraId="7180794D" w14:textId="77777777" w:rsidR="00322EA4" w:rsidRPr="005D1AFE" w:rsidRDefault="00322EA4" w:rsidP="00322EA4"/>
    <w:p w14:paraId="68BA6685" w14:textId="77777777" w:rsidR="00322EA4" w:rsidRPr="005D1AFE" w:rsidRDefault="00322EA4" w:rsidP="00322EA4">
      <w:pPr>
        <w:rPr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2"/>
        <w:gridCol w:w="4568"/>
      </w:tblGrid>
      <w:tr w:rsidR="00322EA4" w:rsidRPr="005D1AFE" w14:paraId="2D2EF6BA" w14:textId="77777777" w:rsidTr="0097241B">
        <w:trPr>
          <w:trHeight w:val="75"/>
        </w:trPr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FBFDB7" w14:textId="77777777" w:rsidR="00322EA4" w:rsidRPr="005D1AFE" w:rsidRDefault="00322EA4" w:rsidP="0097241B">
            <w:pPr>
              <w:rPr>
                <w:sz w:val="20"/>
                <w:szCs w:val="20"/>
              </w:rPr>
            </w:pPr>
          </w:p>
          <w:p w14:paraId="4B4149EB" w14:textId="77777777" w:rsidR="00322EA4" w:rsidRPr="005D1AFE" w:rsidRDefault="00322EA4" w:rsidP="0097241B">
            <w:pPr>
              <w:rPr>
                <w:sz w:val="20"/>
                <w:szCs w:val="20"/>
              </w:rPr>
            </w:pPr>
            <w:r w:rsidRPr="005D1AFE">
              <w:rPr>
                <w:sz w:val="20"/>
                <w:szCs w:val="20"/>
              </w:rPr>
              <w:t>12. VÝŽIVOVÉ ÚDAJE</w:t>
            </w:r>
          </w:p>
        </w:tc>
        <w:tc>
          <w:tcPr>
            <w:tcW w:w="4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BDA08D" w14:textId="77777777" w:rsidR="00322EA4" w:rsidRPr="005D1AFE" w:rsidRDefault="00322EA4" w:rsidP="0097241B"/>
          <w:p w14:paraId="5FC51571" w14:textId="2A08CEE0" w:rsidR="00322EA4" w:rsidRPr="005D1AFE" w:rsidRDefault="00322EA4" w:rsidP="0097241B">
            <w:r w:rsidRPr="005D1AFE">
              <w:t>Energetická hodnota     kcal/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  </w:t>
            </w:r>
            <w:r>
              <w:t>172</w:t>
            </w:r>
          </w:p>
          <w:p w14:paraId="26D47030" w14:textId="6D6F34E8" w:rsidR="00322EA4" w:rsidRPr="005D1AFE" w:rsidRDefault="00322EA4" w:rsidP="0097241B">
            <w:r w:rsidRPr="005D1AFE">
              <w:t xml:space="preserve">                                        </w:t>
            </w:r>
            <w:proofErr w:type="spellStart"/>
            <w:r w:rsidRPr="005D1AFE">
              <w:t>kJ</w:t>
            </w:r>
            <w:proofErr w:type="spellEnd"/>
            <w:r w:rsidRPr="005D1AFE">
              <w:t>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 </w:t>
            </w:r>
            <w:r>
              <w:t xml:space="preserve"> 714</w:t>
            </w:r>
          </w:p>
          <w:p w14:paraId="3EE096A3" w14:textId="1878297D" w:rsidR="00322EA4" w:rsidRPr="005D1AFE" w:rsidRDefault="00322EA4" w:rsidP="0097241B">
            <w:r w:rsidRPr="005D1AFE">
              <w:lastRenderedPageBreak/>
              <w:t>Tuky                                g/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    </w:t>
            </w:r>
            <w:r>
              <w:t>35</w:t>
            </w:r>
          </w:p>
          <w:p w14:paraId="48FFC3B4" w14:textId="0B654C6A" w:rsidR="00322EA4" w:rsidRPr="005D1AFE" w:rsidRDefault="00322EA4" w:rsidP="0097241B">
            <w:r w:rsidRPr="005D1AFE">
              <w:t xml:space="preserve">z toho nasycené mastné </w:t>
            </w:r>
            <w:proofErr w:type="spellStart"/>
            <w:r w:rsidRPr="005D1AFE">
              <w:t>kys</w:t>
            </w:r>
            <w:proofErr w:type="spellEnd"/>
            <w:r w:rsidRPr="005D1AFE">
              <w:t>.  g/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</w:t>
            </w:r>
            <w:r>
              <w:t>15,00</w:t>
            </w:r>
          </w:p>
          <w:p w14:paraId="1703BE17" w14:textId="118AF72F" w:rsidR="00322EA4" w:rsidRPr="005D1AFE" w:rsidRDefault="00322EA4" w:rsidP="0097241B">
            <w:r w:rsidRPr="005D1AFE">
              <w:t>Sacharidy                        g/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     </w:t>
            </w:r>
          </w:p>
          <w:p w14:paraId="05A028D7" w14:textId="77777777" w:rsidR="00322EA4" w:rsidRPr="005D1AFE" w:rsidRDefault="00322EA4" w:rsidP="0097241B">
            <w:r w:rsidRPr="005D1AFE">
              <w:t>z toho cukry                    g/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   </w:t>
            </w:r>
            <w:proofErr w:type="gramStart"/>
            <w:r w:rsidRPr="005D1AFE">
              <w:t xml:space="preserve">   &lt;</w:t>
            </w:r>
            <w:proofErr w:type="gramEnd"/>
            <w:r w:rsidRPr="005D1AFE">
              <w:t>1</w:t>
            </w:r>
          </w:p>
          <w:p w14:paraId="6C4B6139" w14:textId="563156DB" w:rsidR="00322EA4" w:rsidRPr="005D1AFE" w:rsidRDefault="00322EA4" w:rsidP="0097241B">
            <w:r w:rsidRPr="005D1AFE">
              <w:t>Bílkoviny                        g/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      1</w:t>
            </w:r>
            <w:r>
              <w:t>7</w:t>
            </w:r>
          </w:p>
          <w:p w14:paraId="22DDAC7D" w14:textId="77777777" w:rsidR="00322EA4" w:rsidRPr="005D1AFE" w:rsidRDefault="00322EA4" w:rsidP="0097241B">
            <w:r w:rsidRPr="005D1AFE">
              <w:t>Sůl                                   g/</w:t>
            </w:r>
            <w:proofErr w:type="gramStart"/>
            <w:r w:rsidRPr="005D1AFE">
              <w:t>100g</w:t>
            </w:r>
            <w:proofErr w:type="gramEnd"/>
            <w:r w:rsidRPr="005D1AFE">
              <w:t xml:space="preserve">       1,8</w:t>
            </w:r>
          </w:p>
        </w:tc>
      </w:tr>
    </w:tbl>
    <w:p w14:paraId="4188FA4E" w14:textId="77777777" w:rsidR="0055435B" w:rsidRDefault="0055435B"/>
    <w:sectPr w:rsidR="0055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DC"/>
    <w:rsid w:val="00297F2D"/>
    <w:rsid w:val="00322EA4"/>
    <w:rsid w:val="0055435B"/>
    <w:rsid w:val="005772A5"/>
    <w:rsid w:val="0065360E"/>
    <w:rsid w:val="008B6E21"/>
    <w:rsid w:val="00DF010C"/>
    <w:rsid w:val="00E46659"/>
    <w:rsid w:val="00F6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245"/>
  <w15:chartTrackingRefBased/>
  <w15:docId w15:val="{3031AF7D-8F1E-47FC-915D-485028CC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EA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32DC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32DC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32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32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32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32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32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32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32DC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6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32DC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6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32DC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632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32DC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632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32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32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3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Francouz</dc:creator>
  <cp:keywords/>
  <dc:description/>
  <cp:lastModifiedBy>Ladislav Francouz</cp:lastModifiedBy>
  <cp:revision>3</cp:revision>
  <cp:lastPrinted>2026-03-18T10:25:00Z</cp:lastPrinted>
  <dcterms:created xsi:type="dcterms:W3CDTF">2026-03-18T10:25:00Z</dcterms:created>
  <dcterms:modified xsi:type="dcterms:W3CDTF">2026-03-18T10:26:00Z</dcterms:modified>
</cp:coreProperties>
</file>